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693"/>
        <w:gridCol w:w="159"/>
        <w:gridCol w:w="964"/>
        <w:gridCol w:w="2892"/>
        <w:gridCol w:w="555"/>
        <w:gridCol w:w="984"/>
        <w:gridCol w:w="906"/>
        <w:gridCol w:w="769"/>
        <w:gridCol w:w="906"/>
        <w:gridCol w:w="485"/>
        <w:gridCol w:w="664"/>
        <w:gridCol w:w="1631"/>
        <w:gridCol w:w="12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85" w:type="dxa"/>
          <w:trHeight w:val="1289" w:hRule="atLeast"/>
        </w:trPr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附件1</w:t>
            </w:r>
          </w:p>
        </w:tc>
        <w:tc>
          <w:tcPr>
            <w:tcW w:w="928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小标宋简体" w:hAnsi="华文中宋" w:eastAsia="方正小标宋简体"/>
                <w:sz w:val="36"/>
                <w:szCs w:val="36"/>
              </w:rPr>
            </w:pPr>
          </w:p>
          <w:p>
            <w:pPr>
              <w:ind w:firstLine="900" w:firstLineChars="2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方正小标宋简体" w:hAnsi="华文中宋" w:eastAsia="方正小标宋简体"/>
                <w:sz w:val="36"/>
                <w:szCs w:val="36"/>
              </w:rPr>
              <w:t>2020年汕尾市应急管理局公开遴选公务员职位表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85" w:type="dxa"/>
          <w:trHeight w:val="338" w:hRule="atLeast"/>
        </w:trPr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28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职位代码</w:t>
            </w:r>
          </w:p>
        </w:tc>
        <w:tc>
          <w:tcPr>
            <w:tcW w:w="8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遴选机关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职位名称</w:t>
            </w:r>
          </w:p>
        </w:tc>
        <w:tc>
          <w:tcPr>
            <w:tcW w:w="2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职位简介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遴选人数</w:t>
            </w:r>
          </w:p>
        </w:tc>
        <w:tc>
          <w:tcPr>
            <w:tcW w:w="4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职位资格条件</w:t>
            </w:r>
          </w:p>
        </w:tc>
        <w:tc>
          <w:tcPr>
            <w:tcW w:w="22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22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202001001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汕尾市应急管理局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科技和信息化科一级科员以下职位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负责应急管理科技和信息化建设工作，安全生产和自然灾害风险监测预警系统建设和运维、信息传输和共享，负责市应急管理局政府网站和新媒体的建设、管理及网络信息安全工作</w:t>
            </w:r>
            <w:bookmarkStart w:id="0" w:name="_GoBack"/>
            <w:bookmarkEnd w:id="0"/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本科以上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学士以上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具备网络工程师以及系统集成项目管理工程师资格，能胜任24小时值班工作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0660-3362556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202001002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汕尾市应急管理局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机关党办一级科员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负责应急管理局机关和直属单位的党群、纪检、干部人事、机构编制、劳动工资、教育培训和离退休人员服务等工作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电子信息类（B0807）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全日制本科以上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学士以上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计算机二级以上资格，能胜任24小时值班工作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0660-3362556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46773"/>
    <w:rsid w:val="52946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basedOn w:val="1"/>
    <w:qFormat/>
    <w:uiPriority w:val="0"/>
    <w:rPr>
      <w:rFonts w:ascii="宋体" w:hAnsi="Courier New" w:eastAsia="仿宋_GB2312" w:cs="Times New Roman"/>
      <w:sz w:val="30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2020-08-27T08:09:00Z</dcterms:created>
  <dc:creator>wsMin</dc:creator>
  <cp:lastModifiedBy>wsMin</cp:lastModifiedBy>
  <dcterms:modified xsi:type="dcterms:W3CDTF">2020-08-27T08:14:29Z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