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附件3：</w:t>
      </w: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计划生育情况个人承诺书</w:t>
      </w:r>
      <w:bookmarkEnd w:id="0"/>
    </w:p>
    <w:p>
      <w:pPr>
        <w:rPr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□男□女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</w:rPr>
        <w:t>，婚姻状况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hAnsi="仿宋_GB2312" w:eastAsia="仿宋_GB2312" w:cs="仿宋_GB2312"/>
          <w:sz w:val="32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，是否已孕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</w:t>
      </w:r>
      <w:r>
        <w:rPr>
          <w:rFonts w:hint="eastAsia" w:ascii="仿宋_GB2312" w:hAnsi="仿宋_GB2312" w:eastAsia="仿宋_GB2312" w:cs="仿宋_GB2312"/>
          <w:sz w:val="32"/>
        </w:rPr>
        <w:t>，是否违反计划生育规定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承诺人承诺上述信息全面、真实、准确，知晓如有弄虚作假情形，将被取消办理聘用，一切后果自负。</w:t>
      </w: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8648A"/>
    <w:rsid w:val="68F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2019-10-15T08:47:00Z</dcterms:created>
  <dc:creator>阿肥</dc:creator>
  <cp:lastModifiedBy>阿肥</cp:lastModifiedBy>
  <dcterms:modified xsi:type="dcterms:W3CDTF">2019-10-15T08:51:05Z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