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D2" w:rsidRDefault="00141CD2" w:rsidP="00141CD2">
      <w:pPr>
        <w:rPr>
          <w:rFonts w:ascii="黑体" w:eastAsia="黑体" w:hAnsi="黑体" w:hint="eastAsia"/>
          <w:color w:val="000000"/>
          <w:sz w:val="32"/>
        </w:rPr>
      </w:pPr>
      <w:r>
        <w:rPr>
          <w:rFonts w:ascii="黑体" w:eastAsia="黑体" w:hAnsi="黑体" w:hint="eastAsia"/>
          <w:color w:val="000000"/>
          <w:sz w:val="32"/>
        </w:rPr>
        <w:t>附件：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65"/>
        <w:gridCol w:w="1215"/>
        <w:gridCol w:w="1000"/>
        <w:gridCol w:w="3616"/>
        <w:gridCol w:w="2251"/>
      </w:tblGrid>
      <w:tr w:rsidR="00141CD2" w:rsidTr="004451EF">
        <w:trPr>
          <w:trHeight w:val="1140"/>
          <w:jc w:val="center"/>
        </w:trPr>
        <w:tc>
          <w:tcPr>
            <w:tcW w:w="8647" w:type="dxa"/>
            <w:gridSpan w:val="5"/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/>
                <w:color w:val="000000"/>
                <w:sz w:val="40"/>
              </w:rPr>
              <w:t>越秀区201</w:t>
            </w:r>
            <w:r>
              <w:rPr>
                <w:rFonts w:ascii="方正小标宋简体" w:eastAsia="方正小标宋简体" w:hAnsi="方正小标宋简体" w:hint="eastAsia"/>
                <w:color w:val="000000"/>
                <w:sz w:val="40"/>
              </w:rPr>
              <w:t>9</w:t>
            </w:r>
            <w:r>
              <w:rPr>
                <w:rFonts w:ascii="方正小标宋简体" w:eastAsia="方正小标宋简体" w:hAnsi="方正小标宋简体"/>
                <w:color w:val="000000"/>
                <w:sz w:val="40"/>
              </w:rPr>
              <w:t>年公开招聘社区专职工作人员信息</w:t>
            </w:r>
          </w:p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方正小标宋简体" w:eastAsia="方正小标宋简体" w:hAnsi="方正小标宋简体"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/>
                <w:color w:val="000000"/>
                <w:sz w:val="40"/>
              </w:rPr>
              <w:t>一览表</w:t>
            </w:r>
          </w:p>
        </w:tc>
      </w:tr>
      <w:tr w:rsidR="00141CD2" w:rsidTr="004451EF">
        <w:trPr>
          <w:trHeight w:val="570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D2" w:rsidRDefault="00141CD2" w:rsidP="004451EF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序号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D2" w:rsidRDefault="00141CD2" w:rsidP="004451EF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街道名称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41CD2" w:rsidRDefault="00141CD2" w:rsidP="004451EF">
            <w:pPr>
              <w:shd w:val="solid" w:color="FFFFFF" w:fill="auto"/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</w:pPr>
            <w:r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  <w:t>本年</w:t>
            </w:r>
          </w:p>
          <w:p w:rsidR="00141CD2" w:rsidRDefault="00141CD2" w:rsidP="004451EF">
            <w:pPr>
              <w:shd w:val="solid" w:color="FFFFFF" w:fill="auto"/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</w:pPr>
            <w:r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  <w:t>计划</w:t>
            </w:r>
            <w:r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  <w:br/>
              <w:t>招聘</w:t>
            </w:r>
          </w:p>
          <w:p w:rsidR="00141CD2" w:rsidRDefault="00141CD2" w:rsidP="004451EF">
            <w:pPr>
              <w:shd w:val="solid" w:color="FFFFFF" w:fill="auto"/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</w:pPr>
            <w:r>
              <w:rPr>
                <w:rFonts w:ascii="黑体" w:eastAsia="黑体" w:hAnsi="黑体"/>
                <w:color w:val="000000"/>
                <w:sz w:val="28"/>
                <w:shd w:val="clear" w:color="auto" w:fill="FFFFFF"/>
              </w:rPr>
              <w:t>人数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招聘附加条件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spacing w:line="4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</w:rPr>
            </w:pPr>
            <w:r>
              <w:rPr>
                <w:rFonts w:ascii="黑体" w:eastAsia="黑体" w:hAnsi="黑体"/>
                <w:color w:val="000000"/>
                <w:sz w:val="28"/>
              </w:rPr>
              <w:t>备注</w:t>
            </w:r>
          </w:p>
        </w:tc>
      </w:tr>
      <w:tr w:rsidR="00141CD2" w:rsidTr="004451EF">
        <w:trPr>
          <w:trHeight w:val="1269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D2" w:rsidRDefault="00141CD2" w:rsidP="004451EF">
            <w:pPr>
              <w:autoSpaceDN w:val="0"/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1CD2" w:rsidRDefault="00141CD2" w:rsidP="004451EF">
            <w:pPr>
              <w:autoSpaceDN w:val="0"/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41CD2" w:rsidRDefault="00141CD2" w:rsidP="004451EF">
            <w:pPr>
              <w:autoSpaceDN w:val="0"/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</w:pPr>
          </w:p>
        </w:tc>
      </w:tr>
      <w:tr w:rsidR="00141CD2" w:rsidTr="004451EF">
        <w:trPr>
          <w:trHeight w:hRule="exact" w:val="4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洪桥街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9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北京街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六</w:t>
            </w:r>
            <w:proofErr w:type="gramStart"/>
            <w:r>
              <w:rPr>
                <w:rFonts w:ascii="仿宋_GB2312" w:eastAsia="仿宋_GB2312" w:hAnsi="仿宋_GB2312"/>
                <w:color w:val="000000"/>
                <w:sz w:val="24"/>
              </w:rPr>
              <w:t>榕</w:t>
            </w:r>
            <w:proofErr w:type="gramEnd"/>
            <w:r>
              <w:rPr>
                <w:rFonts w:ascii="仿宋_GB2312" w:eastAsia="仿宋_GB2312" w:hAnsi="仿宋_GB2312"/>
                <w:color w:val="000000"/>
                <w:sz w:val="24"/>
              </w:rPr>
              <w:t>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5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流花街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66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光塔街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1.广州市户籍优先；</w:t>
            </w:r>
          </w:p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2.有街道社区工作经验优先。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1067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人民街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1.有社区工作经验优先；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  <w:t>2.中文、计算机、会计、社会工作及相关专业优先。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8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东山街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具有两年以上工作经验优先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539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农林街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66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9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梅花村街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黄花岗街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CD2" w:rsidRDefault="00141CD2" w:rsidP="004451EF">
            <w:pPr>
              <w:autoSpaceDN w:val="0"/>
              <w:jc w:val="left"/>
              <w:textAlignment w:val="top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8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华乐街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5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建设街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65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大塘街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具有社区工作经验者在同等条件下优先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52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珠光街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34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大东街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白云街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0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登峰街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450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18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矿泉街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  <w:tr w:rsidR="00141CD2" w:rsidTr="004451EF">
        <w:trPr>
          <w:trHeight w:hRule="exact" w:val="520"/>
          <w:jc w:val="center"/>
        </w:trPr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41CD2" w:rsidRDefault="00141CD2" w:rsidP="004451EF">
            <w:pPr>
              <w:shd w:val="solid" w:color="FFFFFF" w:fill="auto"/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  <w:lastRenderedPageBreak/>
              <w:t>合计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41CD2" w:rsidRDefault="00141CD2" w:rsidP="004451EF">
            <w:pPr>
              <w:widowControl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141CD2" w:rsidRDefault="00141CD2" w:rsidP="004451E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CD2" w:rsidRDefault="00141CD2" w:rsidP="004451EF">
            <w:pPr>
              <w:autoSpaceDN w:val="0"/>
              <w:jc w:val="left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</w:p>
        </w:tc>
      </w:tr>
    </w:tbl>
    <w:p w:rsidR="00B74DBC" w:rsidRDefault="00B74DBC">
      <w:pPr>
        <w:rPr>
          <w:rFonts w:hint="eastAsia"/>
        </w:rPr>
      </w:pPr>
    </w:p>
    <w:sectPr w:rsidR="00B74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D2"/>
    <w:rsid w:val="00141CD2"/>
    <w:rsid w:val="00B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EB73C-FC31-4E97-93EA-195F7C53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gzpi</dc:creator>
  <cp:keywords/>
  <dc:description/>
  <cp:lastModifiedBy>gzpi</cp:lastModifiedBy>
  <cp:revision>1</cp:revision>
  <dcterms:created xsi:type="dcterms:W3CDTF">2019-04-29T08:26:00Z</dcterms:created>
  <dcterms:modified xsi:type="dcterms:W3CDTF">2019-04-29T08:27:00Z</dcterms:modified>
</cp:coreProperties>
</file>