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547"/>
        <w:gridCol w:w="1428"/>
        <w:gridCol w:w="744"/>
        <w:gridCol w:w="780"/>
        <w:gridCol w:w="1824"/>
        <w:gridCol w:w="708"/>
        <w:gridCol w:w="2179"/>
      </w:tblGrid>
      <w:tr w:rsidR="00CB436B" w:rsidTr="00C039F5">
        <w:trPr>
          <w:trHeight w:val="559"/>
        </w:trPr>
        <w:tc>
          <w:tcPr>
            <w:tcW w:w="8210" w:type="dxa"/>
            <w:gridSpan w:val="7"/>
            <w:tcBorders>
              <w:bottom w:val="single" w:sz="4" w:space="0" w:color="000000"/>
            </w:tcBorders>
            <w:vAlign w:val="center"/>
          </w:tcPr>
          <w:p w:rsidR="00CB436B" w:rsidRDefault="00CB436B" w:rsidP="00C039F5">
            <w:pPr>
              <w:widowControl/>
              <w:spacing w:line="600" w:lineRule="exact"/>
              <w:rPr>
                <w:rFonts w:eastAsia="仿宋_GB2312"/>
                <w:kern w:val="0"/>
                <w:sz w:val="30"/>
                <w:szCs w:val="30"/>
              </w:rPr>
            </w:pPr>
            <w:r>
              <w:rPr>
                <w:rFonts w:eastAsia="仿宋_GB2312"/>
                <w:kern w:val="0"/>
                <w:sz w:val="30"/>
                <w:szCs w:val="30"/>
              </w:rPr>
              <w:t>附件</w:t>
            </w:r>
            <w:r>
              <w:rPr>
                <w:rFonts w:eastAsia="仿宋_GB2312"/>
                <w:kern w:val="0"/>
                <w:sz w:val="30"/>
                <w:szCs w:val="30"/>
              </w:rPr>
              <w:t>1</w:t>
            </w:r>
            <w:r>
              <w:rPr>
                <w:rFonts w:eastAsia="仿宋_GB2312"/>
                <w:kern w:val="0"/>
                <w:sz w:val="30"/>
                <w:szCs w:val="30"/>
              </w:rPr>
              <w:t>：</w:t>
            </w:r>
            <w:r>
              <w:rPr>
                <w:rFonts w:eastAsia="仿宋_GB2312"/>
                <w:kern w:val="0"/>
                <w:sz w:val="30"/>
                <w:szCs w:val="30"/>
              </w:rPr>
              <w:t xml:space="preserve"> </w:t>
            </w:r>
          </w:p>
          <w:p w:rsidR="00CB436B" w:rsidRDefault="00CB436B" w:rsidP="00C039F5">
            <w:pPr>
              <w:widowControl/>
              <w:spacing w:line="0" w:lineRule="atLeast"/>
              <w:jc w:val="center"/>
              <w:rPr>
                <w:rFonts w:eastAsia="方正小标宋_GBK" w:hint="eastAsia"/>
                <w:kern w:val="0"/>
                <w:sz w:val="30"/>
                <w:szCs w:val="30"/>
              </w:rPr>
            </w:pPr>
            <w:r>
              <w:rPr>
                <w:rFonts w:eastAsia="方正小标宋_GBK"/>
                <w:kern w:val="0"/>
                <w:sz w:val="30"/>
                <w:szCs w:val="30"/>
              </w:rPr>
              <w:t>广州市</w:t>
            </w:r>
            <w:r w:rsidRPr="00B02C51">
              <w:rPr>
                <w:rFonts w:eastAsia="方正小标宋_GBK"/>
                <w:kern w:val="0"/>
                <w:sz w:val="30"/>
                <w:szCs w:val="30"/>
              </w:rPr>
              <w:t>天河区</w:t>
            </w:r>
            <w:r w:rsidRPr="00B02C51">
              <w:rPr>
                <w:rFonts w:eastAsia="方正小标宋_GBK" w:hint="eastAsia"/>
                <w:kern w:val="0"/>
                <w:sz w:val="30"/>
                <w:szCs w:val="30"/>
              </w:rPr>
              <w:t>人民法院</w:t>
            </w:r>
            <w:r w:rsidRPr="00B02C51">
              <w:rPr>
                <w:rFonts w:eastAsia="方正小标宋_GBK" w:hint="eastAsia"/>
                <w:kern w:val="0"/>
                <w:sz w:val="30"/>
                <w:szCs w:val="30"/>
              </w:rPr>
              <w:t>201</w:t>
            </w:r>
            <w:r>
              <w:rPr>
                <w:rFonts w:eastAsia="方正小标宋_GBK" w:hint="eastAsia"/>
                <w:kern w:val="0"/>
                <w:sz w:val="30"/>
                <w:szCs w:val="30"/>
              </w:rPr>
              <w:t>9</w:t>
            </w:r>
            <w:r w:rsidRPr="00B02C51">
              <w:rPr>
                <w:rFonts w:eastAsia="方正小标宋_GBK"/>
                <w:kern w:val="0"/>
                <w:sz w:val="30"/>
                <w:szCs w:val="30"/>
              </w:rPr>
              <w:t>年</w:t>
            </w:r>
            <w:r>
              <w:rPr>
                <w:rFonts w:eastAsia="方正小标宋_GBK"/>
                <w:kern w:val="0"/>
                <w:sz w:val="30"/>
                <w:szCs w:val="30"/>
              </w:rPr>
              <w:t>公开招聘</w:t>
            </w:r>
          </w:p>
          <w:p w:rsidR="00CB436B" w:rsidRPr="00CB436B" w:rsidRDefault="00CB436B" w:rsidP="00CB436B">
            <w:pPr>
              <w:widowControl/>
              <w:spacing w:line="0" w:lineRule="atLeast"/>
              <w:jc w:val="center"/>
              <w:rPr>
                <w:rFonts w:eastAsia="方正小标宋_GBK" w:hint="eastAsia"/>
                <w:kern w:val="0"/>
                <w:sz w:val="44"/>
                <w:szCs w:val="44"/>
              </w:rPr>
            </w:pPr>
            <w:r>
              <w:rPr>
                <w:rFonts w:eastAsia="方正小标宋_GBK" w:hint="eastAsia"/>
                <w:kern w:val="0"/>
                <w:sz w:val="30"/>
                <w:szCs w:val="30"/>
              </w:rPr>
              <w:t>合同制辅助人员</w:t>
            </w:r>
            <w:r>
              <w:rPr>
                <w:rFonts w:eastAsia="方正小标宋_GBK"/>
                <w:kern w:val="0"/>
                <w:sz w:val="30"/>
                <w:szCs w:val="30"/>
              </w:rPr>
              <w:t>职位表</w:t>
            </w:r>
            <w:bookmarkStart w:id="0" w:name="_GoBack"/>
            <w:bookmarkEnd w:id="0"/>
          </w:p>
        </w:tc>
      </w:tr>
      <w:tr w:rsidR="00CB436B" w:rsidTr="00C039F5">
        <w:trPr>
          <w:trHeight w:val="693"/>
        </w:trPr>
        <w:tc>
          <w:tcPr>
            <w:tcW w:w="5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436B" w:rsidRDefault="00CB436B" w:rsidP="00C039F5">
            <w:pPr>
              <w:widowControl/>
              <w:jc w:val="center"/>
              <w:rPr>
                <w:b/>
                <w:bCs/>
                <w:kern w:val="0"/>
                <w:sz w:val="24"/>
              </w:rPr>
            </w:pPr>
            <w:r>
              <w:rPr>
                <w:b/>
                <w:bCs/>
                <w:kern w:val="0"/>
                <w:sz w:val="24"/>
              </w:rPr>
              <w:t>序号</w:t>
            </w:r>
          </w:p>
        </w:tc>
        <w:tc>
          <w:tcPr>
            <w:tcW w:w="1428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B436B" w:rsidRDefault="00CB436B" w:rsidP="00C039F5">
            <w:pPr>
              <w:widowControl/>
              <w:jc w:val="center"/>
              <w:rPr>
                <w:b/>
                <w:bCs/>
                <w:kern w:val="0"/>
                <w:sz w:val="24"/>
              </w:rPr>
            </w:pPr>
            <w:r>
              <w:rPr>
                <w:b/>
                <w:bCs/>
                <w:kern w:val="0"/>
                <w:sz w:val="24"/>
              </w:rPr>
              <w:t>招聘</w:t>
            </w:r>
          </w:p>
          <w:p w:rsidR="00CB436B" w:rsidRDefault="00CB436B" w:rsidP="00C039F5">
            <w:pPr>
              <w:widowControl/>
              <w:jc w:val="center"/>
              <w:rPr>
                <w:b/>
                <w:bCs/>
                <w:kern w:val="0"/>
                <w:sz w:val="24"/>
              </w:rPr>
            </w:pPr>
            <w:r>
              <w:rPr>
                <w:b/>
                <w:bCs/>
                <w:kern w:val="0"/>
                <w:sz w:val="24"/>
              </w:rPr>
              <w:t>岗位</w:t>
            </w:r>
          </w:p>
        </w:tc>
        <w:tc>
          <w:tcPr>
            <w:tcW w:w="744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B436B" w:rsidRDefault="00CB436B" w:rsidP="00C039F5">
            <w:pPr>
              <w:widowControl/>
              <w:jc w:val="center"/>
              <w:rPr>
                <w:b/>
                <w:bCs/>
                <w:kern w:val="0"/>
                <w:sz w:val="24"/>
              </w:rPr>
            </w:pPr>
            <w:r>
              <w:rPr>
                <w:b/>
                <w:bCs/>
                <w:kern w:val="0"/>
                <w:sz w:val="24"/>
              </w:rPr>
              <w:t>岗位</w:t>
            </w:r>
          </w:p>
          <w:p w:rsidR="00CB436B" w:rsidRDefault="00CB436B" w:rsidP="00C039F5">
            <w:pPr>
              <w:widowControl/>
              <w:jc w:val="center"/>
              <w:rPr>
                <w:b/>
                <w:bCs/>
                <w:kern w:val="0"/>
                <w:sz w:val="24"/>
              </w:rPr>
            </w:pPr>
            <w:r>
              <w:rPr>
                <w:b/>
                <w:bCs/>
                <w:kern w:val="0"/>
                <w:sz w:val="24"/>
              </w:rPr>
              <w:t>类别</w:t>
            </w:r>
          </w:p>
        </w:tc>
        <w:tc>
          <w:tcPr>
            <w:tcW w:w="780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B436B" w:rsidRDefault="00CB436B" w:rsidP="00C039F5">
            <w:pPr>
              <w:widowControl/>
              <w:jc w:val="center"/>
              <w:rPr>
                <w:b/>
                <w:bCs/>
                <w:kern w:val="0"/>
                <w:sz w:val="24"/>
              </w:rPr>
            </w:pPr>
            <w:r>
              <w:rPr>
                <w:b/>
                <w:bCs/>
                <w:kern w:val="0"/>
                <w:sz w:val="24"/>
              </w:rPr>
              <w:t>招聘人数</w:t>
            </w:r>
          </w:p>
        </w:tc>
        <w:tc>
          <w:tcPr>
            <w:tcW w:w="471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B436B" w:rsidRDefault="00CB436B" w:rsidP="00C039F5">
            <w:pPr>
              <w:widowControl/>
              <w:jc w:val="center"/>
              <w:rPr>
                <w:b/>
                <w:bCs/>
                <w:kern w:val="0"/>
                <w:sz w:val="24"/>
              </w:rPr>
            </w:pPr>
            <w:r>
              <w:rPr>
                <w:b/>
                <w:bCs/>
                <w:kern w:val="0"/>
                <w:sz w:val="24"/>
              </w:rPr>
              <w:t>资</w:t>
            </w:r>
            <w:r>
              <w:rPr>
                <w:b/>
                <w:bCs/>
                <w:kern w:val="0"/>
                <w:sz w:val="24"/>
              </w:rPr>
              <w:t xml:space="preserve">   </w:t>
            </w:r>
            <w:r>
              <w:rPr>
                <w:b/>
                <w:bCs/>
                <w:kern w:val="0"/>
                <w:sz w:val="24"/>
              </w:rPr>
              <w:t>格</w:t>
            </w:r>
            <w:r>
              <w:rPr>
                <w:b/>
                <w:bCs/>
                <w:kern w:val="0"/>
                <w:sz w:val="24"/>
              </w:rPr>
              <w:t xml:space="preserve">   </w:t>
            </w:r>
            <w:r>
              <w:rPr>
                <w:b/>
                <w:bCs/>
                <w:kern w:val="0"/>
                <w:sz w:val="24"/>
              </w:rPr>
              <w:t>条</w:t>
            </w:r>
            <w:r>
              <w:rPr>
                <w:b/>
                <w:bCs/>
                <w:kern w:val="0"/>
                <w:sz w:val="24"/>
              </w:rPr>
              <w:t xml:space="preserve">   </w:t>
            </w:r>
            <w:r>
              <w:rPr>
                <w:b/>
                <w:bCs/>
                <w:kern w:val="0"/>
                <w:sz w:val="24"/>
              </w:rPr>
              <w:t>件</w:t>
            </w:r>
          </w:p>
        </w:tc>
      </w:tr>
      <w:tr w:rsidR="00CB436B" w:rsidTr="00C039F5">
        <w:trPr>
          <w:trHeight w:val="914"/>
        </w:trPr>
        <w:tc>
          <w:tcPr>
            <w:tcW w:w="5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436B" w:rsidRDefault="00CB436B" w:rsidP="00C039F5">
            <w:pPr>
              <w:widowControl/>
              <w:jc w:val="left"/>
              <w:rPr>
                <w:b/>
                <w:bCs/>
                <w:kern w:val="0"/>
                <w:sz w:val="24"/>
              </w:rPr>
            </w:pPr>
          </w:p>
        </w:tc>
        <w:tc>
          <w:tcPr>
            <w:tcW w:w="1428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B436B" w:rsidRDefault="00CB436B" w:rsidP="00C039F5">
            <w:pPr>
              <w:widowControl/>
              <w:jc w:val="left"/>
              <w:rPr>
                <w:b/>
                <w:bCs/>
                <w:kern w:val="0"/>
                <w:sz w:val="24"/>
              </w:rPr>
            </w:pPr>
          </w:p>
        </w:tc>
        <w:tc>
          <w:tcPr>
            <w:tcW w:w="744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B436B" w:rsidRDefault="00CB436B" w:rsidP="00C039F5">
            <w:pPr>
              <w:widowControl/>
              <w:jc w:val="left"/>
              <w:rPr>
                <w:b/>
                <w:bCs/>
                <w:kern w:val="0"/>
                <w:sz w:val="24"/>
              </w:rPr>
            </w:pPr>
          </w:p>
        </w:tc>
        <w:tc>
          <w:tcPr>
            <w:tcW w:w="780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B436B" w:rsidRDefault="00CB436B" w:rsidP="00C039F5">
            <w:pPr>
              <w:widowControl/>
              <w:jc w:val="left"/>
              <w:rPr>
                <w:b/>
                <w:bCs/>
                <w:kern w:val="0"/>
                <w:sz w:val="24"/>
              </w:rPr>
            </w:pPr>
          </w:p>
        </w:tc>
        <w:tc>
          <w:tcPr>
            <w:tcW w:w="182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B436B" w:rsidRDefault="00CB436B" w:rsidP="00C039F5">
            <w:pPr>
              <w:widowControl/>
              <w:jc w:val="center"/>
              <w:rPr>
                <w:b/>
                <w:bCs/>
                <w:kern w:val="0"/>
                <w:sz w:val="24"/>
              </w:rPr>
            </w:pPr>
            <w:r>
              <w:rPr>
                <w:b/>
                <w:bCs/>
                <w:kern w:val="0"/>
                <w:sz w:val="24"/>
              </w:rPr>
              <w:t>专</w:t>
            </w:r>
            <w:r>
              <w:rPr>
                <w:b/>
                <w:bCs/>
                <w:kern w:val="0"/>
                <w:sz w:val="24"/>
              </w:rPr>
              <w:t xml:space="preserve">  </w:t>
            </w:r>
            <w:r>
              <w:rPr>
                <w:b/>
                <w:bCs/>
                <w:kern w:val="0"/>
                <w:sz w:val="24"/>
              </w:rPr>
              <w:t>业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B436B" w:rsidRDefault="00CB436B" w:rsidP="00C039F5">
            <w:pPr>
              <w:widowControl/>
              <w:jc w:val="center"/>
              <w:rPr>
                <w:b/>
                <w:bCs/>
                <w:kern w:val="0"/>
                <w:sz w:val="24"/>
              </w:rPr>
            </w:pPr>
            <w:r>
              <w:rPr>
                <w:b/>
                <w:bCs/>
                <w:kern w:val="0"/>
                <w:sz w:val="24"/>
              </w:rPr>
              <w:t>学历学位</w:t>
            </w:r>
          </w:p>
        </w:tc>
        <w:tc>
          <w:tcPr>
            <w:tcW w:w="217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B436B" w:rsidRDefault="00CB436B" w:rsidP="00C039F5">
            <w:pPr>
              <w:widowControl/>
              <w:jc w:val="center"/>
              <w:rPr>
                <w:b/>
                <w:bCs/>
                <w:kern w:val="0"/>
                <w:sz w:val="24"/>
              </w:rPr>
            </w:pPr>
            <w:r>
              <w:rPr>
                <w:b/>
                <w:bCs/>
                <w:kern w:val="0"/>
                <w:sz w:val="24"/>
              </w:rPr>
              <w:t>其他条件</w:t>
            </w:r>
          </w:p>
        </w:tc>
      </w:tr>
      <w:tr w:rsidR="00CB436B" w:rsidTr="00C039F5">
        <w:trPr>
          <w:trHeight w:val="2062"/>
        </w:trPr>
        <w:tc>
          <w:tcPr>
            <w:tcW w:w="5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436B" w:rsidRDefault="00CB436B" w:rsidP="00C039F5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1</w:t>
            </w:r>
          </w:p>
        </w:tc>
        <w:tc>
          <w:tcPr>
            <w:tcW w:w="1428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B436B" w:rsidRDefault="00CB436B" w:rsidP="00C039F5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合同制法官助理（初级雇员）</w:t>
            </w:r>
          </w:p>
        </w:tc>
        <w:tc>
          <w:tcPr>
            <w:tcW w:w="744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B436B" w:rsidRDefault="00CB436B" w:rsidP="00C039F5">
            <w:pPr>
              <w:widowControl/>
              <w:rPr>
                <w:rFonts w:ascii="仿宋_GB2312" w:eastAsia="仿宋_GB2312" w:hAnsi="仿宋_GB2312" w:cs="仿宋_GB2312" w:hint="eastAsia"/>
                <w:kern w:val="0"/>
                <w:sz w:val="24"/>
              </w:rPr>
            </w:pPr>
          </w:p>
        </w:tc>
        <w:tc>
          <w:tcPr>
            <w:tcW w:w="780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B436B" w:rsidRDefault="00CB436B" w:rsidP="00C039F5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8</w:t>
            </w:r>
          </w:p>
        </w:tc>
        <w:tc>
          <w:tcPr>
            <w:tcW w:w="1824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B436B" w:rsidRDefault="00CB436B" w:rsidP="00C039F5">
            <w:pPr>
              <w:widowControl/>
              <w:jc w:val="left"/>
              <w:rPr>
                <w:rFonts w:ascii="仿宋_GB2312" w:eastAsia="仿宋_GB2312" w:hAnsi="仿宋_GB2312" w:cs="仿宋_GB2312" w:hint="eastAsia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法学（A0301）</w:t>
            </w:r>
          </w:p>
          <w:p w:rsidR="00CB436B" w:rsidRDefault="00CB436B" w:rsidP="00C039F5">
            <w:pPr>
              <w:widowControl/>
              <w:jc w:val="left"/>
              <w:rPr>
                <w:rFonts w:ascii="仿宋_GB2312" w:eastAsia="仿宋_GB2312" w:hAnsi="仿宋_GB2312" w:cs="仿宋_GB2312" w:hint="eastAsia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法学类（B0301）</w:t>
            </w:r>
          </w:p>
          <w:p w:rsidR="00CB436B" w:rsidRDefault="00CB436B" w:rsidP="00C039F5">
            <w:pPr>
              <w:widowControl/>
              <w:jc w:val="left"/>
              <w:rPr>
                <w:rFonts w:ascii="仿宋_GB2312" w:eastAsia="仿宋_GB2312" w:hAnsi="仿宋_GB2312" w:cs="仿宋_GB2312" w:hint="eastAsia"/>
                <w:kern w:val="0"/>
                <w:sz w:val="24"/>
              </w:rPr>
            </w:pP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B436B" w:rsidRDefault="00CB436B" w:rsidP="00C039F5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</w:rPr>
            </w:pPr>
            <w:r w:rsidRPr="00050C98">
              <w:rPr>
                <w:rFonts w:ascii="仿宋_GB2312" w:eastAsia="仿宋_GB2312" w:hAnsi="仿宋_GB2312" w:cs="仿宋_GB2312" w:hint="eastAsia"/>
                <w:kern w:val="0"/>
                <w:sz w:val="24"/>
              </w:rPr>
              <w:t>全日制高等院校法律专业本科以上学历，学士以上学位</w:t>
            </w:r>
          </w:p>
        </w:tc>
        <w:tc>
          <w:tcPr>
            <w:tcW w:w="2179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B436B" w:rsidRDefault="00CB436B" w:rsidP="00C039F5">
            <w:pPr>
              <w:widowControl/>
              <w:rPr>
                <w:rFonts w:ascii="仿宋_GB2312" w:eastAsia="仿宋_GB2312" w:hAnsi="仿宋_GB2312" w:cs="仿宋_GB2312" w:hint="eastAsia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1、</w:t>
            </w:r>
            <w:r w:rsidRPr="00050C98">
              <w:rPr>
                <w:rFonts w:ascii="仿宋_GB2312" w:eastAsia="仿宋_GB2312" w:hAnsi="仿宋_GB2312" w:cs="仿宋_GB2312" w:hint="eastAsia"/>
                <w:kern w:val="0"/>
                <w:sz w:val="24"/>
              </w:rPr>
              <w:t>本科学历报考年龄不得超过28周岁（199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1</w:t>
            </w:r>
            <w:r w:rsidRPr="00050C98">
              <w:rPr>
                <w:rFonts w:ascii="仿宋_GB2312" w:eastAsia="仿宋_GB2312" w:hAnsi="仿宋_GB2312" w:cs="仿宋_GB2312" w:hint="eastAsia"/>
                <w:kern w:val="0"/>
                <w:sz w:val="24"/>
              </w:rPr>
              <w:t>年</w:t>
            </w:r>
            <w:r w:rsidRPr="001058DD">
              <w:rPr>
                <w:rFonts w:ascii="仿宋_GB2312" w:eastAsia="仿宋_GB2312" w:hAnsi="仿宋_GB2312" w:cs="仿宋_GB2312" w:hint="eastAsia"/>
                <w:kern w:val="0"/>
                <w:sz w:val="24"/>
              </w:rPr>
              <w:t>3月</w:t>
            </w:r>
            <w:r w:rsidRPr="00050C98">
              <w:rPr>
                <w:rFonts w:ascii="仿宋_GB2312" w:eastAsia="仿宋_GB2312" w:hAnsi="仿宋_GB2312" w:cs="仿宋_GB2312" w:hint="eastAsia"/>
                <w:kern w:val="0"/>
                <w:sz w:val="24"/>
              </w:rPr>
              <w:t>以后出生），硕士研究生学历报考年龄不得超过30周岁（198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9</w:t>
            </w:r>
            <w:r w:rsidRPr="00050C98">
              <w:rPr>
                <w:rFonts w:ascii="仿宋_GB2312" w:eastAsia="仿宋_GB2312" w:hAnsi="仿宋_GB2312" w:cs="仿宋_GB2312" w:hint="eastAsia"/>
                <w:kern w:val="0"/>
                <w:sz w:val="24"/>
              </w:rPr>
              <w:t>年</w:t>
            </w:r>
            <w:r w:rsidRPr="001058DD">
              <w:rPr>
                <w:rFonts w:ascii="仿宋_GB2312" w:eastAsia="仿宋_GB2312" w:hAnsi="仿宋_GB2312" w:cs="仿宋_GB2312" w:hint="eastAsia"/>
                <w:kern w:val="0"/>
                <w:sz w:val="24"/>
              </w:rPr>
              <w:t>3月</w:t>
            </w:r>
            <w:r w:rsidRPr="00050C98">
              <w:rPr>
                <w:rFonts w:ascii="仿宋_GB2312" w:eastAsia="仿宋_GB2312" w:hAnsi="仿宋_GB2312" w:cs="仿宋_GB2312" w:hint="eastAsia"/>
                <w:kern w:val="0"/>
                <w:sz w:val="24"/>
              </w:rPr>
              <w:t>以后出生）。具有从事审判辅助工作经历且任职期间表现优秀的，报考年龄可适当放宽，放宽年限不超过5年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 xml:space="preserve">；   </w:t>
            </w:r>
          </w:p>
          <w:p w:rsidR="00CB436B" w:rsidRDefault="00CB436B" w:rsidP="00C039F5">
            <w:pPr>
              <w:widowControl/>
              <w:rPr>
                <w:rFonts w:ascii="仿宋_GB2312" w:eastAsia="仿宋_GB2312" w:hAnsi="仿宋_GB2312" w:cs="仿宋_GB2312" w:hint="eastAsia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 xml:space="preserve">2、具有法院工作经验者优先。 </w:t>
            </w:r>
          </w:p>
        </w:tc>
      </w:tr>
      <w:tr w:rsidR="00CB436B" w:rsidTr="00C039F5">
        <w:trPr>
          <w:trHeight w:val="2006"/>
        </w:trPr>
        <w:tc>
          <w:tcPr>
            <w:tcW w:w="5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436B" w:rsidRDefault="00CB436B" w:rsidP="00C039F5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</w:rPr>
            </w:pPr>
          </w:p>
        </w:tc>
        <w:tc>
          <w:tcPr>
            <w:tcW w:w="1428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B436B" w:rsidRDefault="00CB436B" w:rsidP="00C039F5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</w:rPr>
            </w:pPr>
          </w:p>
        </w:tc>
        <w:tc>
          <w:tcPr>
            <w:tcW w:w="744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B436B" w:rsidRDefault="00CB436B" w:rsidP="00C039F5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</w:rPr>
            </w:pPr>
          </w:p>
        </w:tc>
        <w:tc>
          <w:tcPr>
            <w:tcW w:w="780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B436B" w:rsidRDefault="00CB436B" w:rsidP="00C039F5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</w:rPr>
            </w:pPr>
          </w:p>
        </w:tc>
        <w:tc>
          <w:tcPr>
            <w:tcW w:w="1824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B436B" w:rsidRDefault="00CB436B" w:rsidP="00C039F5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</w:rPr>
            </w:pPr>
          </w:p>
        </w:tc>
        <w:tc>
          <w:tcPr>
            <w:tcW w:w="708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B436B" w:rsidRDefault="00CB436B" w:rsidP="00C039F5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</w:rPr>
            </w:pPr>
          </w:p>
        </w:tc>
        <w:tc>
          <w:tcPr>
            <w:tcW w:w="2179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B436B" w:rsidRDefault="00CB436B" w:rsidP="00C039F5">
            <w:pPr>
              <w:widowControl/>
              <w:jc w:val="left"/>
              <w:rPr>
                <w:rFonts w:ascii="仿宋_GB2312" w:eastAsia="仿宋_GB2312" w:hAnsi="仿宋_GB2312" w:cs="仿宋_GB2312" w:hint="eastAsia"/>
                <w:kern w:val="0"/>
                <w:sz w:val="24"/>
              </w:rPr>
            </w:pPr>
          </w:p>
        </w:tc>
      </w:tr>
      <w:tr w:rsidR="00CB436B" w:rsidTr="00C039F5">
        <w:trPr>
          <w:trHeight w:val="2006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436B" w:rsidRDefault="00CB436B" w:rsidP="00C039F5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2</w:t>
            </w:r>
          </w:p>
        </w:tc>
        <w:tc>
          <w:tcPr>
            <w:tcW w:w="14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B436B" w:rsidRDefault="00CB436B" w:rsidP="00C039F5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合同制文员</w:t>
            </w:r>
          </w:p>
        </w:tc>
        <w:tc>
          <w:tcPr>
            <w:tcW w:w="7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B436B" w:rsidRDefault="00CB436B" w:rsidP="00C039F5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</w:rPr>
            </w:pPr>
          </w:p>
        </w:tc>
        <w:tc>
          <w:tcPr>
            <w:tcW w:w="7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B436B" w:rsidRDefault="00CB436B" w:rsidP="00C039F5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15</w:t>
            </w:r>
          </w:p>
        </w:tc>
        <w:tc>
          <w:tcPr>
            <w:tcW w:w="182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B436B" w:rsidRDefault="00CB436B" w:rsidP="00C039F5">
            <w:pPr>
              <w:widowControl/>
              <w:jc w:val="left"/>
              <w:rPr>
                <w:rFonts w:ascii="仿宋_GB2312" w:eastAsia="仿宋_GB2312" w:hAnsi="仿宋_GB2312" w:cs="仿宋_GB2312" w:hint="eastAsia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法学类（B0301）</w:t>
            </w:r>
          </w:p>
          <w:p w:rsidR="00CB436B" w:rsidRPr="00050C98" w:rsidRDefault="00CB436B" w:rsidP="00C039F5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法律实务类（</w:t>
            </w:r>
            <w:r w:rsidRPr="00050C98">
              <w:rPr>
                <w:rFonts w:ascii="仿宋_GB2312" w:eastAsia="仿宋_GB2312" w:hAnsi="仿宋_GB2312" w:cs="仿宋_GB2312" w:hint="eastAsia"/>
                <w:kern w:val="0"/>
                <w:sz w:val="24"/>
              </w:rPr>
              <w:t>C03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01）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B436B" w:rsidRDefault="00CB436B" w:rsidP="00C039F5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</w:rPr>
            </w:pPr>
            <w:r w:rsidRPr="00050C98">
              <w:rPr>
                <w:rFonts w:ascii="仿宋_GB2312" w:eastAsia="仿宋_GB2312" w:hAnsi="仿宋_GB2312" w:cs="仿宋_GB2312" w:hint="eastAsia"/>
                <w:kern w:val="0"/>
                <w:sz w:val="24"/>
              </w:rPr>
              <w:t>全日制法律专科以上</w:t>
            </w:r>
          </w:p>
        </w:tc>
        <w:tc>
          <w:tcPr>
            <w:tcW w:w="217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B436B" w:rsidRDefault="00CB436B" w:rsidP="00C039F5">
            <w:pPr>
              <w:widowControl/>
              <w:jc w:val="left"/>
              <w:rPr>
                <w:rFonts w:ascii="仿宋_GB2312" w:eastAsia="仿宋_GB2312" w:hAnsi="仿宋_GB2312" w:cs="仿宋_GB2312" w:hint="eastAsia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1、</w:t>
            </w:r>
            <w:r w:rsidRPr="00050C98">
              <w:rPr>
                <w:rFonts w:ascii="仿宋_GB2312" w:eastAsia="仿宋_GB2312" w:hAnsi="仿宋_GB2312" w:cs="仿宋_GB2312" w:hint="eastAsia"/>
                <w:kern w:val="0"/>
                <w:sz w:val="24"/>
              </w:rPr>
              <w:t>报考年龄不得超过28周岁（199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1</w:t>
            </w:r>
            <w:r w:rsidRPr="00050C98">
              <w:rPr>
                <w:rFonts w:ascii="仿宋_GB2312" w:eastAsia="仿宋_GB2312" w:hAnsi="仿宋_GB2312" w:cs="仿宋_GB2312" w:hint="eastAsia"/>
                <w:kern w:val="0"/>
                <w:sz w:val="24"/>
              </w:rPr>
              <w:t>年</w:t>
            </w:r>
            <w:r w:rsidRPr="001058DD">
              <w:rPr>
                <w:rFonts w:ascii="仿宋_GB2312" w:eastAsia="仿宋_GB2312" w:hAnsi="仿宋_GB2312" w:cs="仿宋_GB2312" w:hint="eastAsia"/>
                <w:kern w:val="0"/>
                <w:sz w:val="24"/>
              </w:rPr>
              <w:t>3月</w:t>
            </w:r>
            <w:r w:rsidRPr="00050C98">
              <w:rPr>
                <w:rFonts w:ascii="仿宋_GB2312" w:eastAsia="仿宋_GB2312" w:hAnsi="仿宋_GB2312" w:cs="仿宋_GB2312" w:hint="eastAsia"/>
                <w:kern w:val="0"/>
                <w:sz w:val="24"/>
              </w:rPr>
              <w:t>以后出生）。具有从事审判辅助工作经历且任职期间表现优秀的，报考年龄可适当放宽，放宽年限不超过5年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；</w:t>
            </w:r>
          </w:p>
          <w:p w:rsidR="00CB436B" w:rsidRDefault="00CB436B" w:rsidP="00C039F5">
            <w:pPr>
              <w:widowControl/>
              <w:jc w:val="left"/>
              <w:rPr>
                <w:rFonts w:ascii="仿宋_GB2312" w:eastAsia="仿宋_GB2312" w:hAnsi="仿宋_GB2312" w:cs="仿宋_GB2312" w:hint="eastAsia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2、具有法院工作经验者优先；</w:t>
            </w:r>
          </w:p>
          <w:p w:rsidR="00CB436B" w:rsidRDefault="00CB436B" w:rsidP="00C039F5">
            <w:pPr>
              <w:widowControl/>
              <w:jc w:val="left"/>
              <w:rPr>
                <w:rFonts w:ascii="仿宋_GB2312" w:eastAsia="仿宋_GB2312" w:hAnsi="仿宋_GB2312" w:cs="仿宋_GB2312" w:hint="eastAsia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3、</w:t>
            </w:r>
            <w:r w:rsidRPr="00050C98">
              <w:rPr>
                <w:rFonts w:ascii="仿宋_GB2312" w:eastAsia="仿宋_GB2312" w:hAnsi="仿宋_GB2312" w:cs="仿宋_GB2312" w:hint="eastAsia"/>
                <w:kern w:val="0"/>
                <w:sz w:val="24"/>
              </w:rPr>
              <w:t>有速录等级证书者优先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。</w:t>
            </w:r>
          </w:p>
        </w:tc>
      </w:tr>
    </w:tbl>
    <w:p w:rsidR="00A10D76" w:rsidRPr="00CB436B" w:rsidRDefault="00A10D76"/>
    <w:sectPr w:rsidR="00A10D76" w:rsidRPr="00CB436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default"/>
    <w:sig w:usb0="00000001" w:usb1="080E0000" w:usb2="00000010" w:usb3="00000000" w:csb0="00040000" w:csb1="00000000"/>
  </w:font>
  <w:font w:name="方正小标宋_GBK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436B"/>
    <w:rsid w:val="00A10D76"/>
    <w:rsid w:val="00CB43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13F7A7A-AAC5-4F43-AD6A-8DA894E291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436B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66</Words>
  <Characters>379</Characters>
  <Application>Microsoft Office Word</Application>
  <DocSecurity>0</DocSecurity>
  <Lines>3</Lines>
  <Paragraphs>1</Paragraphs>
  <ScaleCrop>false</ScaleCrop>
  <Company>Microsoft</Company>
  <LinksUpToDate>false</LinksUpToDate>
  <CharactersWithSpaces>444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gzpi</dc:creator>
  <cp:keywords/>
  <dc:description/>
  <cp:lastModifiedBy>gzpi</cp:lastModifiedBy>
  <cp:revision>1</cp:revision>
  <dcterms:created xsi:type="dcterms:W3CDTF">2019-02-28T08:42:00Z</dcterms:created>
  <dcterms:modified xsi:type="dcterms:W3CDTF">2019-02-28T08:43:00Z</dcterms:modified>
</cp:coreProperties>
</file>