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1" w:rightFromText="171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8"/>
        <w:gridCol w:w="761"/>
        <w:gridCol w:w="1019"/>
        <w:gridCol w:w="1237"/>
        <w:gridCol w:w="3967"/>
      </w:tblGrid>
      <w:tr w:rsidR="00D4774C" w:rsidRPr="00D4774C" w:rsidTr="00D4774C">
        <w:trPr>
          <w:trHeight w:val="931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bookmarkStart w:id="0" w:name="_GoBack"/>
            <w:bookmarkEnd w:id="0"/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岗位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名称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招聘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人数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工作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地点</w:t>
            </w:r>
          </w:p>
        </w:tc>
        <w:tc>
          <w:tcPr>
            <w:tcW w:w="4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b/>
                <w:bCs/>
                <w:color w:val="444444"/>
                <w:spacing w:val="15"/>
                <w:kern w:val="0"/>
                <w:sz w:val="28"/>
                <w:szCs w:val="28"/>
              </w:rPr>
              <w:t>资格条件</w:t>
            </w:r>
          </w:p>
        </w:tc>
      </w:tr>
      <w:tr w:rsidR="00D4774C" w:rsidRPr="00D4774C" w:rsidTr="00D4774C">
        <w:trPr>
          <w:trHeight w:val="931"/>
        </w:trPr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党务工作者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不限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香洲区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1、中共正式党员，35周岁以下，性别不限；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2、全日制本科及以上学历（哲学、思想政治、行政管理、中文等相关专业）；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3、有坚定的政治立场，有较强的党性和法纪观念，有履行岗位职责所需的政策理论水平；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4、具有良好的沟通宣传能力、文字写作能力，能熟练使用办公软件；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5、具备1年及以上党建工作经验，有基层党建工作经验者优先。</w:t>
            </w:r>
          </w:p>
        </w:tc>
      </w:tr>
      <w:tr w:rsidR="00D4774C" w:rsidRPr="00D4774C" w:rsidTr="00D4774C">
        <w:trPr>
          <w:trHeight w:val="3334"/>
        </w:trPr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案件受理员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香洲区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1.年龄在22-35周岁；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2.大专（含）以上学历，专业不限；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3.口齿清晰、普通话流利、能听懂粤语、有较强的语言表达和沟通能力；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lastRenderedPageBreak/>
              <w:t>4.能熟练运用常用办公软件，中文打字每分钟50字以上，英文打字每分钟90字以上。</w:t>
            </w:r>
          </w:p>
        </w:tc>
      </w:tr>
      <w:tr w:rsidR="00D4774C" w:rsidRPr="00D4774C" w:rsidTr="00D4774C">
        <w:trPr>
          <w:trHeight w:val="1064"/>
        </w:trPr>
        <w:tc>
          <w:tcPr>
            <w:tcW w:w="1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lastRenderedPageBreak/>
              <w:t>案件巡查员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男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6人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香洲区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1.年龄在20周岁-40周岁；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2.具有高中、中专学历（含）以上，建筑学、工民建、环境工程、土木工程、城市规划类、土建类等城建类专业者优先；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3.吃苦耐劳，能适应户外工作，能熟练骑行自行车；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4.能适应轮休工作制；</w:t>
            </w:r>
          </w:p>
          <w:p w:rsidR="00D4774C" w:rsidRPr="00D4774C" w:rsidRDefault="00D4774C" w:rsidP="00D4774C">
            <w:pPr>
              <w:widowControl/>
              <w:spacing w:line="229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5.工作地点居住人员优先。</w:t>
            </w:r>
          </w:p>
        </w:tc>
      </w:tr>
      <w:tr w:rsidR="00D4774C" w:rsidRPr="00D4774C" w:rsidTr="00D4774C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金湾区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</w:tr>
      <w:tr w:rsidR="00D4774C" w:rsidRPr="00D4774C" w:rsidTr="00D4774C">
        <w:trPr>
          <w:trHeight w:val="9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3人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</w:tr>
      <w:tr w:rsidR="00D4774C" w:rsidRPr="00D4774C" w:rsidTr="00D4774C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1人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4C" w:rsidRPr="00D4774C" w:rsidRDefault="00D4774C" w:rsidP="00D4774C">
            <w:pPr>
              <w:widowControl/>
              <w:spacing w:line="229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  <w:r w:rsidRPr="00D4774C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</w:rPr>
              <w:t>横琴新区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774C" w:rsidRPr="00D4774C" w:rsidRDefault="00D4774C" w:rsidP="00D4774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</w:rPr>
            </w:pPr>
          </w:p>
        </w:tc>
      </w:tr>
    </w:tbl>
    <w:p w:rsidR="00D4774C" w:rsidRPr="00D4774C" w:rsidRDefault="00D4774C" w:rsidP="00D4774C">
      <w:pPr>
        <w:widowControl/>
        <w:shd w:val="clear" w:color="auto" w:fill="FFFFFF"/>
        <w:spacing w:line="229" w:lineRule="atLeast"/>
        <w:ind w:firstLine="560"/>
        <w:jc w:val="left"/>
        <w:rPr>
          <w:rFonts w:ascii="Arial" w:eastAsia="宋体" w:hAnsi="Arial" w:cs="Arial"/>
          <w:color w:val="444444"/>
          <w:kern w:val="0"/>
          <w:sz w:val="15"/>
          <w:szCs w:val="15"/>
        </w:rPr>
      </w:pPr>
    </w:p>
    <w:p w:rsidR="0024244A" w:rsidRPr="00D4774C" w:rsidRDefault="0024244A" w:rsidP="00D4774C"/>
    <w:sectPr w:rsidR="0024244A" w:rsidRPr="00D4774C" w:rsidSect="0024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9F" w:rsidRDefault="0045179F" w:rsidP="00D4774C">
      <w:r>
        <w:separator/>
      </w:r>
    </w:p>
  </w:endnote>
  <w:endnote w:type="continuationSeparator" w:id="1">
    <w:p w:rsidR="0045179F" w:rsidRDefault="0045179F" w:rsidP="00D4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9F" w:rsidRDefault="0045179F" w:rsidP="00D4774C">
      <w:r>
        <w:separator/>
      </w:r>
    </w:p>
  </w:footnote>
  <w:footnote w:type="continuationSeparator" w:id="1">
    <w:p w:rsidR="0045179F" w:rsidRDefault="0045179F" w:rsidP="00D47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CD3F27"/>
    <w:rsid w:val="0024244A"/>
    <w:rsid w:val="0045179F"/>
    <w:rsid w:val="00D4774C"/>
    <w:rsid w:val="24CD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44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4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7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7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77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2019-02-16T02:31:00Z</dcterms:created>
  <dcterms:modified xsi:type="dcterms:W3CDTF">2019-02-20T01:26:00Z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