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BFB" w:rsidRDefault="00C6172A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附件1  </w:t>
      </w:r>
    </w:p>
    <w:p w:rsidR="00754BFB" w:rsidRPr="00B13855" w:rsidRDefault="00C6172A">
      <w:pPr>
        <w:jc w:val="center"/>
        <w:rPr>
          <w:rFonts w:ascii="仿宋" w:eastAsia="仿宋" w:hAnsi="仿宋" w:cs="仿宋"/>
          <w:sz w:val="32"/>
          <w:szCs w:val="32"/>
        </w:rPr>
      </w:pPr>
      <w:r w:rsidRPr="00B13855">
        <w:rPr>
          <w:rStyle w:val="a6"/>
          <w:rFonts w:ascii="仿宋" w:eastAsia="仿宋" w:hAnsi="仿宋" w:cs="仿宋" w:hint="eastAsia"/>
          <w:color w:val="3E3E3E"/>
          <w:sz w:val="32"/>
          <w:szCs w:val="32"/>
        </w:rPr>
        <w:t>五邑大学2019年上半年公开招聘辅导员岗位表</w:t>
      </w:r>
    </w:p>
    <w:tbl>
      <w:tblPr>
        <w:tblW w:w="14422" w:type="dxa"/>
        <w:jc w:val="center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090"/>
        <w:gridCol w:w="1559"/>
        <w:gridCol w:w="1276"/>
        <w:gridCol w:w="2693"/>
        <w:gridCol w:w="1701"/>
        <w:gridCol w:w="5103"/>
      </w:tblGrid>
      <w:tr w:rsidR="006E2ED6" w:rsidRPr="004655F0" w:rsidTr="006E2ED6">
        <w:trPr>
          <w:trHeight w:val="1566"/>
          <w:jc w:val="center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Style w:val="a6"/>
                <w:rFonts w:ascii="仿宋" w:eastAsia="仿宋" w:hAnsi="仿宋" w:cs="仿宋"/>
                <w:color w:val="3E3E3E"/>
                <w:sz w:val="28"/>
                <w:szCs w:val="28"/>
              </w:rPr>
            </w:pPr>
            <w:r w:rsidRPr="004655F0">
              <w:rPr>
                <w:rStyle w:val="a6"/>
                <w:rFonts w:ascii="仿宋" w:eastAsia="仿宋" w:hAnsi="仿宋" w:cs="仿宋" w:hint="eastAsia"/>
                <w:color w:val="3E3E3E"/>
                <w:sz w:val="28"/>
                <w:szCs w:val="28"/>
              </w:rPr>
              <w:t>招聘</w:t>
            </w:r>
          </w:p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655F0">
              <w:rPr>
                <w:rStyle w:val="a6"/>
                <w:rFonts w:ascii="仿宋" w:eastAsia="仿宋" w:hAnsi="仿宋" w:cs="仿宋" w:hint="eastAsia"/>
                <w:color w:val="3E3E3E"/>
                <w:sz w:val="28"/>
                <w:szCs w:val="28"/>
              </w:rPr>
              <w:t>岗位</w:t>
            </w:r>
          </w:p>
        </w:tc>
        <w:tc>
          <w:tcPr>
            <w:tcW w:w="155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655F0">
              <w:rPr>
                <w:rStyle w:val="a6"/>
                <w:rFonts w:ascii="仿宋" w:eastAsia="仿宋" w:hAnsi="仿宋" w:cs="仿宋" w:hint="eastAsia"/>
                <w:color w:val="3E3E3E"/>
                <w:sz w:val="28"/>
                <w:szCs w:val="28"/>
              </w:rPr>
              <w:t>岗位</w:t>
            </w:r>
          </w:p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655F0">
              <w:rPr>
                <w:rStyle w:val="a6"/>
                <w:rFonts w:ascii="仿宋" w:eastAsia="仿宋" w:hAnsi="仿宋" w:cs="仿宋" w:hint="eastAsia"/>
                <w:color w:val="3E3E3E"/>
                <w:sz w:val="28"/>
                <w:szCs w:val="28"/>
              </w:rPr>
              <w:t>代码</w:t>
            </w:r>
          </w:p>
        </w:tc>
        <w:tc>
          <w:tcPr>
            <w:tcW w:w="1276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Style w:val="a6"/>
                <w:rFonts w:ascii="仿宋" w:eastAsia="仿宋" w:hAnsi="仿宋" w:cs="仿宋"/>
                <w:color w:val="3E3E3E"/>
                <w:sz w:val="28"/>
                <w:szCs w:val="28"/>
              </w:rPr>
            </w:pPr>
            <w:r w:rsidRPr="004655F0">
              <w:rPr>
                <w:rStyle w:val="a6"/>
                <w:rFonts w:ascii="仿宋" w:eastAsia="仿宋" w:hAnsi="仿宋" w:cs="仿宋" w:hint="eastAsia"/>
                <w:color w:val="3E3E3E"/>
                <w:sz w:val="28"/>
                <w:szCs w:val="28"/>
              </w:rPr>
              <w:t>招聘</w:t>
            </w:r>
          </w:p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655F0">
              <w:rPr>
                <w:rStyle w:val="a6"/>
                <w:rFonts w:ascii="仿宋" w:eastAsia="仿宋" w:hAnsi="仿宋" w:cs="仿宋" w:hint="eastAsia"/>
                <w:color w:val="3E3E3E"/>
                <w:sz w:val="28"/>
                <w:szCs w:val="28"/>
              </w:rPr>
              <w:t>人数</w:t>
            </w:r>
          </w:p>
        </w:tc>
        <w:tc>
          <w:tcPr>
            <w:tcW w:w="269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Style w:val="a6"/>
                <w:rFonts w:ascii="仿宋" w:eastAsia="仿宋" w:hAnsi="仿宋" w:cs="仿宋"/>
                <w:color w:val="3E3E3E"/>
                <w:sz w:val="28"/>
                <w:szCs w:val="28"/>
              </w:rPr>
            </w:pPr>
          </w:p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Style w:val="a6"/>
                <w:rFonts w:ascii="仿宋" w:eastAsia="仿宋" w:hAnsi="仿宋" w:cs="仿宋"/>
                <w:color w:val="3E3E3E"/>
                <w:sz w:val="28"/>
                <w:szCs w:val="28"/>
              </w:rPr>
            </w:pPr>
            <w:r w:rsidRPr="004655F0">
              <w:rPr>
                <w:rStyle w:val="a6"/>
                <w:rFonts w:ascii="仿宋" w:eastAsia="仿宋" w:hAnsi="仿宋" w:cs="仿宋" w:hint="eastAsia"/>
                <w:color w:val="3E3E3E"/>
                <w:sz w:val="28"/>
                <w:szCs w:val="28"/>
              </w:rPr>
              <w:t>学历</w:t>
            </w:r>
          </w:p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655F0">
              <w:rPr>
                <w:rStyle w:val="a6"/>
                <w:rFonts w:ascii="仿宋" w:eastAsia="仿宋" w:hAnsi="仿宋" w:cs="仿宋" w:hint="eastAsia"/>
                <w:color w:val="3E3E3E"/>
                <w:sz w:val="28"/>
                <w:szCs w:val="28"/>
              </w:rPr>
              <w:t>要求</w:t>
            </w:r>
          </w:p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655F0">
              <w:rPr>
                <w:rStyle w:val="a6"/>
                <w:rFonts w:ascii="仿宋" w:eastAsia="仿宋" w:hAnsi="仿宋" w:cs="仿宋" w:hint="eastAsia"/>
                <w:color w:val="3E3E3E"/>
                <w:sz w:val="28"/>
                <w:szCs w:val="28"/>
              </w:rPr>
              <w:t>专业要求及代码</w:t>
            </w:r>
          </w:p>
        </w:tc>
        <w:tc>
          <w:tcPr>
            <w:tcW w:w="510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655F0">
              <w:rPr>
                <w:rStyle w:val="a6"/>
                <w:rFonts w:ascii="仿宋" w:eastAsia="仿宋" w:hAnsi="仿宋" w:cs="仿宋" w:hint="eastAsia"/>
                <w:color w:val="3E3E3E"/>
                <w:sz w:val="28"/>
                <w:szCs w:val="28"/>
              </w:rPr>
              <w:t>其他条件</w:t>
            </w:r>
          </w:p>
        </w:tc>
      </w:tr>
      <w:tr w:rsidR="006E2ED6" w:rsidRPr="004655F0" w:rsidTr="006E2ED6">
        <w:trPr>
          <w:trHeight w:val="1458"/>
          <w:jc w:val="center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color w:val="3E3E3E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辅导员</w:t>
            </w:r>
          </w:p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01岗</w:t>
            </w:r>
          </w:p>
        </w:tc>
        <w:tc>
          <w:tcPr>
            <w:tcW w:w="155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FD01</w:t>
            </w:r>
          </w:p>
        </w:tc>
        <w:tc>
          <w:tcPr>
            <w:tcW w:w="1276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9</w:t>
            </w:r>
          </w:p>
        </w:tc>
        <w:tc>
          <w:tcPr>
            <w:tcW w:w="269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全日制本科及以上学历学位</w:t>
            </w:r>
          </w:p>
        </w:tc>
        <w:tc>
          <w:tcPr>
            <w:tcW w:w="1701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不限</w:t>
            </w:r>
          </w:p>
        </w:tc>
        <w:tc>
          <w:tcPr>
            <w:tcW w:w="510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3E3E3E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根据教发〔2002〕6号、教社政〔2004〕6号、教社政厅〔2005〕4号等文件要求，因辅导员工作期间入住学生宿舍的需要，此岗位仅限男性报考。</w:t>
            </w:r>
          </w:p>
        </w:tc>
      </w:tr>
      <w:tr w:rsidR="006E2ED6" w:rsidRPr="004655F0" w:rsidTr="006E2ED6">
        <w:trPr>
          <w:trHeight w:val="1894"/>
          <w:jc w:val="center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color w:val="3E3E3E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辅导员</w:t>
            </w:r>
          </w:p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color w:val="3E3E3E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02岗</w:t>
            </w:r>
          </w:p>
        </w:tc>
        <w:tc>
          <w:tcPr>
            <w:tcW w:w="155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color w:val="3E3E3E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FD02</w:t>
            </w:r>
          </w:p>
        </w:tc>
        <w:tc>
          <w:tcPr>
            <w:tcW w:w="1276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color w:val="3E3E3E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9</w:t>
            </w:r>
          </w:p>
        </w:tc>
        <w:tc>
          <w:tcPr>
            <w:tcW w:w="269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color w:val="3E3E3E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全日制本科及以上学历学位</w:t>
            </w:r>
          </w:p>
        </w:tc>
        <w:tc>
          <w:tcPr>
            <w:tcW w:w="1701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color w:val="3E3E3E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不限</w:t>
            </w:r>
          </w:p>
        </w:tc>
        <w:tc>
          <w:tcPr>
            <w:tcW w:w="510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color w:val="3E3E3E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根据教发〔2002〕6号、教社政〔2004〕6号、教社政厅〔2005〕4号等文件要求，因辅导员工作期间入住学生宿舍的需要，此岗位仅限女性报考。</w:t>
            </w:r>
          </w:p>
        </w:tc>
      </w:tr>
      <w:tr w:rsidR="006E2ED6" w:rsidRPr="004655F0" w:rsidTr="006E2ED6">
        <w:trPr>
          <w:trHeight w:val="1834"/>
          <w:jc w:val="center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color w:val="3E3E3E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辅导员</w:t>
            </w:r>
          </w:p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color w:val="3E3E3E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03岗</w:t>
            </w:r>
          </w:p>
        </w:tc>
        <w:tc>
          <w:tcPr>
            <w:tcW w:w="155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color w:val="3E3E3E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FD03</w:t>
            </w:r>
          </w:p>
        </w:tc>
        <w:tc>
          <w:tcPr>
            <w:tcW w:w="1276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color w:val="3E3E3E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9</w:t>
            </w:r>
            <w:bookmarkStart w:id="0" w:name="_GoBack"/>
            <w:bookmarkEnd w:id="0"/>
          </w:p>
        </w:tc>
        <w:tc>
          <w:tcPr>
            <w:tcW w:w="269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color w:val="3E3E3E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全日制本科及以上学历学位</w:t>
            </w:r>
          </w:p>
        </w:tc>
        <w:tc>
          <w:tcPr>
            <w:tcW w:w="1701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color w:val="3E3E3E"/>
                <w:sz w:val="28"/>
                <w:szCs w:val="28"/>
              </w:rPr>
            </w:pPr>
            <w:r w:rsidRPr="004655F0">
              <w:rPr>
                <w:rFonts w:ascii="仿宋" w:eastAsia="仿宋" w:hAnsi="仿宋" w:cs="仿宋" w:hint="eastAsia"/>
                <w:color w:val="3E3E3E"/>
                <w:sz w:val="28"/>
                <w:szCs w:val="28"/>
              </w:rPr>
              <w:t>不限</w:t>
            </w:r>
          </w:p>
        </w:tc>
        <w:tc>
          <w:tcPr>
            <w:tcW w:w="510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6E2ED6" w:rsidRPr="004655F0" w:rsidRDefault="006E2ED6" w:rsidP="00B13855">
            <w:pPr>
              <w:pStyle w:val="a5"/>
              <w:widowControl/>
              <w:spacing w:beforeAutospacing="0" w:afterAutospacing="0" w:line="400" w:lineRule="exact"/>
              <w:jc w:val="center"/>
              <w:rPr>
                <w:rFonts w:ascii="仿宋" w:eastAsia="仿宋" w:hAnsi="仿宋" w:cs="仿宋"/>
                <w:color w:val="3E3E3E"/>
                <w:sz w:val="28"/>
                <w:szCs w:val="28"/>
              </w:rPr>
            </w:pPr>
          </w:p>
        </w:tc>
      </w:tr>
    </w:tbl>
    <w:p w:rsidR="00754BFB" w:rsidRDefault="00754BFB" w:rsidP="00B13855">
      <w:pPr>
        <w:spacing w:line="400" w:lineRule="exact"/>
      </w:pPr>
    </w:p>
    <w:sectPr w:rsidR="00754BFB" w:rsidSect="00B13855">
      <w:pgSz w:w="16838" w:h="11906" w:orient="landscape"/>
      <w:pgMar w:top="1588" w:right="896" w:bottom="1588" w:left="40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35C" w:rsidRPr="00531244" w:rsidRDefault="002D035C" w:rsidP="004655F0">
      <w:r>
        <w:separator/>
      </w:r>
    </w:p>
  </w:endnote>
  <w:endnote w:type="continuationSeparator" w:id="0">
    <w:p w:rsidR="002D035C" w:rsidRPr="00531244" w:rsidRDefault="002D035C" w:rsidP="004655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35C" w:rsidRPr="00531244" w:rsidRDefault="002D035C" w:rsidP="004655F0">
      <w:r>
        <w:separator/>
      </w:r>
    </w:p>
  </w:footnote>
  <w:footnote w:type="continuationSeparator" w:id="0">
    <w:p w:rsidR="002D035C" w:rsidRPr="00531244" w:rsidRDefault="002D035C" w:rsidP="004655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E3F5C"/>
    <w:rsid w:val="000E44C6"/>
    <w:rsid w:val="002D035C"/>
    <w:rsid w:val="004655F0"/>
    <w:rsid w:val="005E58F6"/>
    <w:rsid w:val="006E1B8C"/>
    <w:rsid w:val="006E2ED6"/>
    <w:rsid w:val="007471B4"/>
    <w:rsid w:val="00754BFB"/>
    <w:rsid w:val="007E3F5C"/>
    <w:rsid w:val="00866BBC"/>
    <w:rsid w:val="009B106F"/>
    <w:rsid w:val="00AC3433"/>
    <w:rsid w:val="00B13855"/>
    <w:rsid w:val="00C6172A"/>
    <w:rsid w:val="00E043C2"/>
    <w:rsid w:val="00E05AE5"/>
    <w:rsid w:val="00E5687D"/>
    <w:rsid w:val="02470EBF"/>
    <w:rsid w:val="10501FE5"/>
    <w:rsid w:val="12122A40"/>
    <w:rsid w:val="1CF72265"/>
    <w:rsid w:val="2093331F"/>
    <w:rsid w:val="2DFE18FB"/>
    <w:rsid w:val="368B4D37"/>
    <w:rsid w:val="37061294"/>
    <w:rsid w:val="3C76070B"/>
    <w:rsid w:val="3EE52DB1"/>
    <w:rsid w:val="42E61F56"/>
    <w:rsid w:val="43DB2D04"/>
    <w:rsid w:val="4E5671A9"/>
    <w:rsid w:val="546453E0"/>
    <w:rsid w:val="5FC74846"/>
    <w:rsid w:val="707160E0"/>
    <w:rsid w:val="78261FB8"/>
    <w:rsid w:val="79113893"/>
    <w:rsid w:val="7CF33529"/>
    <w:rsid w:val="7D6E4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BF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54B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54B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qFormat/>
    <w:rsid w:val="00754BFB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  <w:style w:type="character" w:styleId="a6">
    <w:name w:val="Strong"/>
    <w:qFormat/>
    <w:rsid w:val="00754BFB"/>
    <w:rPr>
      <w:rFonts w:ascii="Times New Roman" w:eastAsia="宋体" w:hAnsi="Times New Roman" w:cs="Times New Roman"/>
      <w:b/>
    </w:rPr>
  </w:style>
  <w:style w:type="character" w:customStyle="1" w:styleId="Char0">
    <w:name w:val="页眉 Char"/>
    <w:basedOn w:val="a0"/>
    <w:link w:val="a4"/>
    <w:uiPriority w:val="99"/>
    <w:qFormat/>
    <w:rsid w:val="00754BF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54B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>Sky123.Org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3</cp:revision>
  <cp:lastPrinted>2018-12-26T07:43:00Z</cp:lastPrinted>
  <dcterms:created xsi:type="dcterms:W3CDTF">2019-01-09T10:00:00Z</dcterms:created>
  <dcterms:modified xsi:type="dcterms:W3CDTF">2019-01-09T10:00:00Z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