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640"/>
        <w:jc w:val="left"/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Arial"/>
          <w:bCs/>
          <w:color w:val="000000"/>
          <w:kern w:val="0"/>
          <w:sz w:val="32"/>
          <w:szCs w:val="32"/>
          <w:lang w:val="en-US" w:eastAsia="zh-CN"/>
        </w:rPr>
        <w:t>3.报名材料清单</w:t>
      </w:r>
    </w:p>
    <w:tbl>
      <w:tblPr>
        <w:tblStyle w:val="3"/>
        <w:tblW w:w="762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5"/>
        <w:gridCol w:w="663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材料清单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广东省事业单位公开招聘人员报名表（下载附件后用电脑填写，提交材料时自行打印签名）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个人简历（首页务必写清楚自己的专业名称和专业代码）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免冠彩色生活照一张（原图）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身份证正面、反面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相应的普通话等级证书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相应的教师资格证书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应届毕业生暂未取得教师资格证书的：师范类的须修学教育学、心理学课程且获得合格证书；非师范类的需取得国考的笔试和面试合格证书。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毕业证和学位证书（含本科以上所有学历阶段的证书，应届毕业生未取得最后学历阶段的证书可暂不提供）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就业推荐表（应届毕业生提供）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6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520" w:lineRule="atLeast"/>
              <w:jc w:val="left"/>
              <w:rPr>
                <w:rFonts w:ascii="仿宋" w:hAnsi="仿宋" w:eastAsia="仿宋" w:cs="Arial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2"/>
                <w:szCs w:val="32"/>
              </w:rPr>
              <w:t>学业成绩单（应届毕业生提供）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96CF5"/>
    <w:rsid w:val="7FD9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2018-12-23T13:04:00Z</dcterms:created>
  <dc:creator>信和电信 </dc:creator>
  <cp:lastModifiedBy>信和电信 </cp:lastModifiedBy>
  <dcterms:modified xsi:type="dcterms:W3CDTF">2018-12-23T13:05:13Z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