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val="en-US" w:eastAsia="zh-CN" w:bidi="ar"/>
        </w:rPr>
        <w:t>博罗县2018年补充公开招聘高层次学历教师岗位需求表</w:t>
      </w:r>
    </w:p>
    <w:tbl>
      <w:tblPr>
        <w:tblStyle w:val="3"/>
        <w:tblW w:w="139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618"/>
        <w:gridCol w:w="1261"/>
        <w:gridCol w:w="1135"/>
        <w:gridCol w:w="992"/>
        <w:gridCol w:w="1135"/>
        <w:gridCol w:w="1135"/>
        <w:gridCol w:w="993"/>
        <w:gridCol w:w="1135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单  位</w:t>
            </w:r>
          </w:p>
        </w:tc>
        <w:tc>
          <w:tcPr>
            <w:tcW w:w="104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岗位需求情况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历史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博罗中学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华侨中学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博师高级中学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杨侨中学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石湾中学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华侨中学（榕城中学）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编制挂靠华侨中学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70507"/>
    <w:rsid w:val="57B705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2018-07-09T07:59:00Z</dcterms:created>
  <dc:creator>红旗≈</dc:creator>
  <cp:lastModifiedBy>红旗≈</cp:lastModifiedBy>
  <dcterms:modified xsi:type="dcterms:W3CDTF">2018-07-09T08:00:28Z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