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90" w:lineRule="atLeast"/>
        <w:rPr>
          <w:rFonts w:hint="eastAsia" w:ascii="仿宋_GB2312" w:hAnsi="仿宋" w:eastAsia="仿宋_GB2312" w:cs="仿宋"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海丰县政务服务管理中心招聘政府聘员报名表</w:t>
      </w:r>
    </w:p>
    <w:bookmarkEnd w:id="0"/>
    <w:tbl>
      <w:tblPr>
        <w:tblStyle w:val="5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93A4B"/>
    <w:rsid w:val="7A99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2017-12-21T07:24:00Z</dcterms:created>
  <dc:creator>政务服务中心</dc:creator>
  <cp:lastModifiedBy>政务服务中心</cp:lastModifiedBy>
  <dcterms:modified xsi:type="dcterms:W3CDTF">2017-12-21T07:25:31Z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