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17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仿宋_GB2312"/>
          <w:color w:val="4F4F4F"/>
          <w:sz w:val="32"/>
          <w:szCs w:val="32"/>
        </w:rPr>
      </w:pPr>
      <w:r>
        <w:rPr>
          <w:rFonts w:ascii="仿宋_GB2312" w:eastAsia="仿宋_GB2312" w:hAnsi="Verdana" w:cs="仿宋_GB2312" w:hint="eastAsia"/>
          <w:color w:val="4F4F4F"/>
          <w:sz w:val="32"/>
          <w:szCs w:val="32"/>
        </w:rPr>
        <w:t>附件</w:t>
      </w:r>
      <w:r>
        <w:rPr>
          <w:rFonts w:ascii="仿宋_GB2312" w:eastAsia="仿宋_GB2312" w:hAnsi="Verdana" w:cs="仿宋_GB2312"/>
          <w:color w:val="4F4F4F"/>
          <w:sz w:val="32"/>
          <w:szCs w:val="32"/>
        </w:rPr>
        <w:t>2</w:t>
      </w:r>
    </w:p>
    <w:p w:rsidR="00EE5A17" w:rsidRPr="00EE5A17" w:rsidRDefault="00EE5A17" w:rsidP="00EE5A17">
      <w:pPr>
        <w:pStyle w:val="a5"/>
        <w:spacing w:before="0" w:beforeAutospacing="0" w:after="0" w:afterAutospacing="0" w:line="480" w:lineRule="exact"/>
        <w:ind w:firstLine="640"/>
        <w:jc w:val="center"/>
        <w:rPr>
          <w:rFonts w:ascii="方正小标宋简体" w:eastAsia="方正小标宋简体" w:hAnsi="Verdana" w:cs="Times New Roman" w:hint="eastAsia"/>
          <w:b/>
          <w:color w:val="4F4F4F"/>
          <w:sz w:val="44"/>
          <w:szCs w:val="44"/>
        </w:rPr>
      </w:pPr>
      <w:r w:rsidRPr="00EE5A17">
        <w:rPr>
          <w:rFonts w:ascii="方正小标宋简体" w:eastAsia="方正小标宋简体" w:hAnsi="Verdana" w:cs="仿宋_GB2312" w:hint="eastAsia"/>
          <w:b/>
          <w:color w:val="4F4F4F"/>
          <w:sz w:val="44"/>
          <w:szCs w:val="44"/>
        </w:rPr>
        <w:t>考试须知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1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．满分</w:t>
      </w: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100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分，总时限为</w:t>
      </w: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120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分钟。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2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．考生必须携带本人身份证原件、准考证，按规定时间至少提前</w:t>
      </w:r>
      <w:r>
        <w:rPr>
          <w:rFonts w:ascii="仿宋_GB2312" w:eastAsia="仿宋_GB2312" w:hAnsi="Verdana" w:cs="仿宋_GB2312"/>
          <w:color w:val="4F4F4F"/>
          <w:sz w:val="32"/>
          <w:szCs w:val="32"/>
        </w:rPr>
        <w:t>1</w:t>
      </w: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0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分钟到达考场参加考试，并凭准考证和身份证对号入座，配合监考人员核实身份。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3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．考试开始</w:t>
      </w: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30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分钟后考生不得进场，考试开始</w:t>
      </w: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60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分钟内不得离开考场。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4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．本次考试为闭卷考试，应试人员不得携带任何资料进入考场，随身携带物品（手机必须关机）放在指定位置。本次考试中不允许使用计算器。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5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．考生自备签字笔或圆珠笔。请在答卷前用签字笔或圆珠笔在答题纸上指定位置如实填写姓名、准考证号。姓名、准考证号不按规定填写或填写错误的，考试成绩无效。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6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．本次考试题目全部在答题纸上作答。所有题目请用签字笔或圆珠笔在答题纸上作答，未用规定的纸、笔作答的题目，作答无效。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仿宋_GB2312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7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．答题纸上不准留下任何无关的图案、文字，否则答题纸无效。</w:t>
      </w: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 xml:space="preserve"> 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8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．宣布考试开始后，考生方可开始答题。考试中途交卷时，须向监考老师举手示意，监考老师同意后方可离开考室。试卷、答题纸和草稿纸由监考老师于考试结束后分类统一收集。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9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．监考老师宣布考试结束时，考生应立即放下笔，将试卷、答题纸和草稿纸留在桌上，不得带走，否则取消考试成绩。</w:t>
      </w:r>
    </w:p>
    <w:p w:rsidR="00EE5A17" w:rsidRPr="00143968" w:rsidRDefault="00EE5A17" w:rsidP="00EE5A17">
      <w:pPr>
        <w:pStyle w:val="a5"/>
        <w:spacing w:before="0" w:beforeAutospacing="0" w:after="0" w:afterAutospacing="0" w:line="480" w:lineRule="exact"/>
        <w:ind w:firstLine="640"/>
        <w:rPr>
          <w:rFonts w:ascii="仿宋_GB2312" w:eastAsia="仿宋_GB2312" w:hAnsi="Verdana" w:cs="Times New Roman"/>
          <w:color w:val="4F4F4F"/>
          <w:sz w:val="32"/>
          <w:szCs w:val="32"/>
        </w:rPr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10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．考生不得旁窥、议论和大声喧哗；考生必须服从监考工作人员的管理，有疑问请举手示意。</w:t>
      </w:r>
    </w:p>
    <w:p w:rsidR="00AA6C9F" w:rsidRPr="00EE5A17" w:rsidRDefault="00EE5A17" w:rsidP="00EE5A17">
      <w:pPr>
        <w:pStyle w:val="a5"/>
        <w:spacing w:before="0" w:beforeAutospacing="0" w:after="0" w:afterAutospacing="0" w:line="480" w:lineRule="exact"/>
        <w:ind w:firstLine="640"/>
      </w:pPr>
      <w:r w:rsidRPr="00143968">
        <w:rPr>
          <w:rFonts w:ascii="仿宋_GB2312" w:eastAsia="仿宋_GB2312" w:hAnsi="Verdana" w:cs="仿宋_GB2312"/>
          <w:color w:val="4F4F4F"/>
          <w:sz w:val="32"/>
          <w:szCs w:val="32"/>
        </w:rPr>
        <w:t>11</w:t>
      </w:r>
      <w:r w:rsidRPr="00143968">
        <w:rPr>
          <w:rFonts w:ascii="仿宋_GB2312" w:eastAsia="仿宋_GB2312" w:hAnsi="Verdana" w:cs="仿宋_GB2312" w:hint="eastAsia"/>
          <w:color w:val="4F4F4F"/>
          <w:sz w:val="32"/>
          <w:szCs w:val="32"/>
        </w:rPr>
        <w:t>．违反考场纪律者给予警告，严重者取消考试资格。</w:t>
      </w:r>
    </w:p>
    <w:sectPr w:rsidR="00AA6C9F" w:rsidRPr="00EE5A17" w:rsidSect="009C020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9F" w:rsidRDefault="00AA6C9F" w:rsidP="00EE5A17">
      <w:r>
        <w:separator/>
      </w:r>
    </w:p>
  </w:endnote>
  <w:endnote w:type="continuationSeparator" w:id="1">
    <w:p w:rsidR="00AA6C9F" w:rsidRDefault="00AA6C9F" w:rsidP="00EE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9F" w:rsidRDefault="00AA6C9F" w:rsidP="00EE5A17">
      <w:r>
        <w:separator/>
      </w:r>
    </w:p>
  </w:footnote>
  <w:footnote w:type="continuationSeparator" w:id="1">
    <w:p w:rsidR="00AA6C9F" w:rsidRDefault="00AA6C9F" w:rsidP="00EE5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EC" w:rsidRDefault="00AA6C9F" w:rsidP="009519D0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A17"/>
    <w:rsid w:val="00AA6C9F"/>
    <w:rsid w:val="00EE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A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A17"/>
    <w:rPr>
      <w:sz w:val="18"/>
      <w:szCs w:val="18"/>
    </w:rPr>
  </w:style>
  <w:style w:type="paragraph" w:styleId="a5">
    <w:name w:val="Normal (Web)"/>
    <w:basedOn w:val="a"/>
    <w:uiPriority w:val="99"/>
    <w:rsid w:val="00EE5A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2015-12-17T12:42:00Z</dcterms:created>
  <dcterms:modified xsi:type="dcterms:W3CDTF">2015-12-17T12:43:00Z</dcterms:modified>
</cp:coreProperties>
</file>